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8730"/>
      </w:tblGrid>
      <w:tr w:rsidR="00135985" w14:paraId="6A518F8B" w14:textId="77777777" w:rsidTr="00724F64">
        <w:tc>
          <w:tcPr>
            <w:tcW w:w="2972" w:type="dxa"/>
          </w:tcPr>
          <w:p w14:paraId="34AEA70D" w14:textId="1A89AB7A" w:rsidR="00135985" w:rsidRDefault="00135985" w:rsidP="007826B4">
            <w:pPr>
              <w:pStyle w:val="a4"/>
              <w:jc w:val="center"/>
            </w:pPr>
            <w:r>
              <w:rPr>
                <w:rStyle w:val="a3"/>
                <w:color w:val="003300"/>
              </w:rPr>
              <w:t>Направленность образовательной программы </w:t>
            </w:r>
            <w:r>
              <w:rPr>
                <w:color w:val="003300"/>
              </w:rPr>
              <w:t>(образовательные области)</w:t>
            </w:r>
          </w:p>
        </w:tc>
        <w:tc>
          <w:tcPr>
            <w:tcW w:w="3686" w:type="dxa"/>
          </w:tcPr>
          <w:p w14:paraId="2B4B79E3" w14:textId="656B1EE3" w:rsidR="00135985" w:rsidRDefault="00135985" w:rsidP="007826B4">
            <w:pPr>
              <w:jc w:val="center"/>
            </w:pPr>
            <w:r>
              <w:rPr>
                <w:rStyle w:val="a3"/>
                <w:color w:val="003300"/>
              </w:rPr>
              <w:t>Дисциплины</w:t>
            </w:r>
          </w:p>
        </w:tc>
        <w:tc>
          <w:tcPr>
            <w:tcW w:w="8730" w:type="dxa"/>
          </w:tcPr>
          <w:p w14:paraId="098FBCFB" w14:textId="6E76B2E4" w:rsidR="00135985" w:rsidRDefault="00135985" w:rsidP="007826B4">
            <w:pPr>
              <w:jc w:val="center"/>
            </w:pPr>
            <w:r>
              <w:rPr>
                <w:rStyle w:val="a3"/>
                <w:color w:val="003300"/>
              </w:rPr>
              <w:t>Аннотация</w:t>
            </w:r>
          </w:p>
        </w:tc>
      </w:tr>
      <w:tr w:rsidR="00135985" w14:paraId="7CA9FA18" w14:textId="77777777" w:rsidTr="00724F64">
        <w:tc>
          <w:tcPr>
            <w:tcW w:w="2972" w:type="dxa"/>
            <w:vMerge w:val="restart"/>
            <w:vAlign w:val="center"/>
          </w:tcPr>
          <w:p w14:paraId="55FCC7B3" w14:textId="774AB79E" w:rsidR="00135985" w:rsidRDefault="00135985" w:rsidP="00135985">
            <w:r>
              <w:rPr>
                <w:rStyle w:val="a3"/>
                <w:color w:val="000080"/>
                <w:sz w:val="28"/>
                <w:szCs w:val="28"/>
              </w:rPr>
              <w:t>Физическое развитие</w:t>
            </w:r>
          </w:p>
        </w:tc>
        <w:tc>
          <w:tcPr>
            <w:tcW w:w="3686" w:type="dxa"/>
          </w:tcPr>
          <w:p w14:paraId="5D85EFB3" w14:textId="770FDBB3" w:rsidR="00135985" w:rsidRDefault="00135985" w:rsidP="00135985">
            <w:r>
              <w:rPr>
                <w:color w:val="000080"/>
                <w:sz w:val="28"/>
                <w:szCs w:val="28"/>
              </w:rPr>
              <w:t>Физическая культура/</w:t>
            </w:r>
            <w:r>
              <w:br/>
            </w:r>
            <w:r>
              <w:rPr>
                <w:color w:val="000080"/>
                <w:sz w:val="28"/>
                <w:szCs w:val="28"/>
              </w:rPr>
              <w:t>формирование основ здорового образа жизни</w:t>
            </w:r>
          </w:p>
        </w:tc>
        <w:tc>
          <w:tcPr>
            <w:tcW w:w="8730" w:type="dxa"/>
          </w:tcPr>
          <w:p w14:paraId="76497F6A" w14:textId="0FAC41E4" w:rsidR="00135985" w:rsidRDefault="00135985" w:rsidP="00135985">
            <w:r>
              <w:rPr>
                <w:color w:val="000080"/>
                <w:sz w:val="28"/>
                <w:szCs w:val="28"/>
              </w:rPr>
              <w:t>Основная задача — совершенствование функций формирующегося организма, развитие двигательных навыков, тонкой ручной моторики, зрительно-пространственной координации.  Дисциплина включает физические упражнения: построение в шеренгу, в колонну друг за другом, в круг; ходьбу, бег, прыжки, лазанье, ползанье, метание, общеразвивающие упражнения на укрепление мышц спины, формирование правильной осанки, развитие равновесия. Используются подвижные игры, направленные на совершенствование двигательных умений, формирование позитивных форм взаимодействия между детьми.</w:t>
            </w:r>
          </w:p>
        </w:tc>
      </w:tr>
      <w:tr w:rsidR="00135985" w14:paraId="5C1335FB" w14:textId="77777777" w:rsidTr="00724F64">
        <w:tc>
          <w:tcPr>
            <w:tcW w:w="2972" w:type="dxa"/>
            <w:vMerge/>
          </w:tcPr>
          <w:p w14:paraId="1FEC5CD6" w14:textId="77777777" w:rsidR="00135985" w:rsidRDefault="00135985" w:rsidP="00135985"/>
        </w:tc>
        <w:tc>
          <w:tcPr>
            <w:tcW w:w="3686" w:type="dxa"/>
          </w:tcPr>
          <w:p w14:paraId="49B249CB" w14:textId="17AD6698" w:rsidR="00135985" w:rsidRDefault="00135985" w:rsidP="00135985">
            <w:r>
              <w:rPr>
                <w:color w:val="000080"/>
                <w:sz w:val="28"/>
                <w:szCs w:val="28"/>
              </w:rPr>
              <w:t>Плавание</w:t>
            </w:r>
          </w:p>
        </w:tc>
        <w:tc>
          <w:tcPr>
            <w:tcW w:w="8730" w:type="dxa"/>
          </w:tcPr>
          <w:p w14:paraId="57C5D898" w14:textId="412410A2" w:rsidR="00135985" w:rsidRDefault="00135985" w:rsidP="00135985">
            <w:r>
              <w:rPr>
                <w:color w:val="000080"/>
                <w:sz w:val="28"/>
                <w:szCs w:val="28"/>
              </w:rPr>
              <w:t>Основная задача — обеспечение полноценного физического развития детей. Педагогическая целесообразность данной образовательной программы обусловлена тем, что плавание является одним из важнейших звеньев в воспитании ребенка, содействует разностороннему физическому развитию, стимулирует деятельность нервной, сердечно-сосудистой и дыхательной систем, значительно расширяет возможности опорно-двигательного аппарата. Плавание одно из лучших средств закаливания и формирования правильной осанки ребенка.</w:t>
            </w:r>
          </w:p>
        </w:tc>
      </w:tr>
      <w:tr w:rsidR="00135985" w14:paraId="0AE58988" w14:textId="77777777" w:rsidTr="00724F64">
        <w:tc>
          <w:tcPr>
            <w:tcW w:w="2972" w:type="dxa"/>
            <w:vMerge/>
          </w:tcPr>
          <w:p w14:paraId="680AB433" w14:textId="77777777" w:rsidR="00135985" w:rsidRDefault="00135985" w:rsidP="00135985"/>
        </w:tc>
        <w:tc>
          <w:tcPr>
            <w:tcW w:w="3686" w:type="dxa"/>
          </w:tcPr>
          <w:p w14:paraId="7DAFF672" w14:textId="603E5671" w:rsidR="00135985" w:rsidRDefault="00135985" w:rsidP="00135985">
            <w:r>
              <w:rPr>
                <w:color w:val="000080"/>
                <w:sz w:val="28"/>
                <w:szCs w:val="28"/>
              </w:rPr>
              <w:t>ОБЖ (раздел «Здоровье»)</w:t>
            </w:r>
          </w:p>
        </w:tc>
        <w:tc>
          <w:tcPr>
            <w:tcW w:w="8730" w:type="dxa"/>
          </w:tcPr>
          <w:p w14:paraId="628E5F29" w14:textId="3C0A21A5" w:rsidR="00135985" w:rsidRDefault="00135985" w:rsidP="00135985">
            <w:r>
              <w:rPr>
                <w:color w:val="000080"/>
                <w:sz w:val="28"/>
                <w:szCs w:val="28"/>
              </w:rPr>
              <w:t xml:space="preserve">Данная дисциплина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 </w:t>
            </w:r>
            <w:r>
              <w:rPr>
                <w:color w:val="000080"/>
                <w:sz w:val="28"/>
                <w:szCs w:val="28"/>
              </w:rPr>
              <w:lastRenderedPageBreak/>
              <w:t xml:space="preserve">Взрослея, человек становится </w:t>
            </w:r>
            <w:proofErr w:type="spellStart"/>
            <w:r>
              <w:rPr>
                <w:color w:val="000080"/>
                <w:sz w:val="28"/>
                <w:szCs w:val="28"/>
              </w:rPr>
              <w:t>всѐ</w:t>
            </w:r>
            <w:proofErr w:type="spellEnd"/>
            <w:r>
              <w:rPr>
                <w:color w:val="000080"/>
                <w:sz w:val="28"/>
                <w:szCs w:val="28"/>
              </w:rPr>
              <w:t xml:space="preserve">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здоровья и физическому воспитанию в этом возрасте.</w:t>
            </w:r>
          </w:p>
        </w:tc>
      </w:tr>
      <w:tr w:rsidR="007826B4" w14:paraId="43BD5B8F" w14:textId="77777777" w:rsidTr="00724F64">
        <w:tc>
          <w:tcPr>
            <w:tcW w:w="2972" w:type="dxa"/>
            <w:vMerge w:val="restart"/>
            <w:vAlign w:val="center"/>
          </w:tcPr>
          <w:p w14:paraId="22D9CD85" w14:textId="1589DE55" w:rsidR="007826B4" w:rsidRDefault="007826B4" w:rsidP="00135985">
            <w:r>
              <w:rPr>
                <w:rStyle w:val="a3"/>
                <w:color w:val="000080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  <w:tc>
          <w:tcPr>
            <w:tcW w:w="3686" w:type="dxa"/>
          </w:tcPr>
          <w:p w14:paraId="18AE3A1D" w14:textId="47DB6D4D" w:rsidR="007826B4" w:rsidRDefault="007826B4" w:rsidP="00135985">
            <w:r>
              <w:rPr>
                <w:color w:val="000080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8730" w:type="dxa"/>
          </w:tcPr>
          <w:p w14:paraId="6EF8395B" w14:textId="3FA7DD38" w:rsidR="007826B4" w:rsidRDefault="007826B4" w:rsidP="00135985">
            <w:r>
              <w:rPr>
                <w:color w:val="000080"/>
                <w:sz w:val="28"/>
                <w:szCs w:val="28"/>
              </w:rPr>
      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</w:tc>
      </w:tr>
      <w:tr w:rsidR="007826B4" w14:paraId="353DA6E9" w14:textId="77777777" w:rsidTr="00724F64">
        <w:tc>
          <w:tcPr>
            <w:tcW w:w="2972" w:type="dxa"/>
            <w:vMerge/>
          </w:tcPr>
          <w:p w14:paraId="526E4E65" w14:textId="77777777" w:rsidR="007826B4" w:rsidRDefault="007826B4" w:rsidP="00135985"/>
        </w:tc>
        <w:tc>
          <w:tcPr>
            <w:tcW w:w="3686" w:type="dxa"/>
          </w:tcPr>
          <w:p w14:paraId="6CC26389" w14:textId="5C0673DE" w:rsidR="007826B4" w:rsidRDefault="007826B4" w:rsidP="00135985">
            <w:r>
              <w:rPr>
                <w:color w:val="000080"/>
                <w:sz w:val="28"/>
                <w:szCs w:val="28"/>
              </w:rPr>
              <w:t>Формирование основ безопасного поведения (ОБЖ)</w:t>
            </w:r>
          </w:p>
        </w:tc>
        <w:tc>
          <w:tcPr>
            <w:tcW w:w="8730" w:type="dxa"/>
          </w:tcPr>
          <w:p w14:paraId="78717FB8" w14:textId="5E74783A" w:rsidR="007826B4" w:rsidRDefault="007826B4" w:rsidP="00135985">
            <w:r>
              <w:rPr>
                <w:color w:val="000080"/>
                <w:sz w:val="28"/>
                <w:szCs w:val="28"/>
              </w:rPr>
              <w:t>Дисциплина нацелена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свои поступки. На занятиях по ОБЖ дети тренируются самостоятельно разбираться в ситуации и реагировать на неё, опираясь на полученные ранее знания и собственный опыт. Ребенок овладевает способностью быть предусмотрительным, оценивать и анализировать ситуацию, видеть возможные последствия тех или иных действий.</w:t>
            </w:r>
          </w:p>
        </w:tc>
      </w:tr>
      <w:tr w:rsidR="007826B4" w14:paraId="1BD7222A" w14:textId="77777777" w:rsidTr="00724F64">
        <w:tc>
          <w:tcPr>
            <w:tcW w:w="2972" w:type="dxa"/>
            <w:vMerge w:val="restart"/>
            <w:vAlign w:val="center"/>
          </w:tcPr>
          <w:p w14:paraId="4E090D06" w14:textId="77777777" w:rsidR="007826B4" w:rsidRDefault="007826B4" w:rsidP="00135985">
            <w:pPr>
              <w:rPr>
                <w:rStyle w:val="a3"/>
                <w:color w:val="000080"/>
                <w:sz w:val="28"/>
                <w:szCs w:val="28"/>
              </w:rPr>
            </w:pPr>
          </w:p>
          <w:p w14:paraId="1939163C" w14:textId="1DD4EC35" w:rsidR="007826B4" w:rsidRDefault="007826B4" w:rsidP="00135985">
            <w:r>
              <w:rPr>
                <w:rStyle w:val="a3"/>
                <w:color w:val="00008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86" w:type="dxa"/>
          </w:tcPr>
          <w:p w14:paraId="3E16AA41" w14:textId="2E945E8B" w:rsidR="007826B4" w:rsidRDefault="007826B4" w:rsidP="00135985">
            <w:r>
              <w:rPr>
                <w:color w:val="000080"/>
                <w:sz w:val="28"/>
                <w:szCs w:val="28"/>
              </w:rPr>
              <w:t>Окружающий мир /Природа</w:t>
            </w:r>
          </w:p>
        </w:tc>
        <w:tc>
          <w:tcPr>
            <w:tcW w:w="8730" w:type="dxa"/>
          </w:tcPr>
          <w:p w14:paraId="068E4AC5" w14:textId="0C8D734B" w:rsidR="007826B4" w:rsidRDefault="007826B4" w:rsidP="00135985">
            <w:r>
              <w:rPr>
                <w:color w:val="000080"/>
                <w:sz w:val="28"/>
                <w:szCs w:val="28"/>
              </w:rPr>
              <w:t xml:space="preserve">Целью реализации дисциплины является расширение запаса знаний и представлений об окружающем мире. Дисциплина также позволяет обогатить активный и пассивный словарь ребенка, способствует развитию его любознательности. Ребенок учиться выбирать и </w:t>
            </w:r>
            <w:r>
              <w:rPr>
                <w:color w:val="000080"/>
                <w:sz w:val="28"/>
                <w:szCs w:val="28"/>
              </w:rPr>
              <w:lastRenderedPageBreak/>
              <w:t>группировать предметы в соответствии с познавательной задачей. Дети знакомятся с гербом, флагом и гимном России, столицей России. Дети получают представление о городе, его достопримечательностях, зданиях разного функционального назначения. Дети получают представления о некоторых представителях животного мира (зверях, птицах, пресмыкающихся, земноводных, насекомых). Знакомятся с временами года и соотносят с каждым сезоном особенности жизни людей, животных, растений. Дети знакомятся с правилами поведения в природе и учатся их соблюдать. Устанавливают причинно-следственные связи между природными явлениями.</w:t>
            </w:r>
          </w:p>
        </w:tc>
      </w:tr>
      <w:tr w:rsidR="007826B4" w14:paraId="4B62BBBC" w14:textId="77777777" w:rsidTr="00724F64">
        <w:tc>
          <w:tcPr>
            <w:tcW w:w="2972" w:type="dxa"/>
            <w:vMerge/>
          </w:tcPr>
          <w:p w14:paraId="27465A62" w14:textId="77777777" w:rsidR="007826B4" w:rsidRDefault="007826B4" w:rsidP="00135985"/>
        </w:tc>
        <w:tc>
          <w:tcPr>
            <w:tcW w:w="3686" w:type="dxa"/>
          </w:tcPr>
          <w:p w14:paraId="5106331F" w14:textId="5E697300" w:rsidR="007826B4" w:rsidRDefault="007826B4" w:rsidP="00135985">
            <w:r>
              <w:rPr>
                <w:color w:val="000080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8730" w:type="dxa"/>
          </w:tcPr>
          <w:p w14:paraId="75E41E13" w14:textId="4AF72F40" w:rsidR="007826B4" w:rsidRDefault="007826B4" w:rsidP="00135985">
            <w:r>
              <w:rPr>
                <w:color w:val="000080"/>
                <w:sz w:val="28"/>
                <w:szCs w:val="28"/>
              </w:rPr>
              <w:t xml:space="preserve">Дисциплина предполагает обучение детей умениям сопоставления, сравнения, установления соответствия между различными множествами и элементами множеств, ориентировке в пространства и времени.  Ребенок учиться объединять различные группы предметов, имеющих общий признак, в единое множество и удалять из множества отдельные его части (часть предметов). Устанавливает связи и отношения между целым множеством и его частями, находит части целого множества и целое по известным частям. Ребенок учится считать до 10 и дальше (количественный и порядковый счет в пределах 20). Учится называть числа в прямом (обратном) порядке до 10, начиная с любого числа натурального ряда (в пределах 10). Учится соотносить цифру (0-9) с количеством предметов. Учиться составлять и решать задачи в одно действие на сложение и вычитание, пользуется цифрами и арифметическими знаками (+, -, =). Учится различать величины длину (ширину, высоту), объем (вместимость), массу (вес предметов) и способы их измерения. Измеряет длину предметов, </w:t>
            </w:r>
            <w:r>
              <w:rPr>
                <w:color w:val="000080"/>
                <w:sz w:val="28"/>
                <w:szCs w:val="28"/>
              </w:rPr>
              <w:lastRenderedPageBreak/>
              <w:t xml:space="preserve">отрезки прямых линий, объемы жидких и сыпучих веществ с помощью условных мер. Учиться понимать зависимость между величиной меры и числом (результатом измерения). Учиться делить предметы фигуры на несколько равных частей, сравнивать целый предмет и его часть. Учиться различать и называть отрезок, угол, круг (овал), многоугольники (треугольники, четырехугольники, пятиугольники и т.д.), объемные формы: шар, куб. Проводит их сравнение. Учиться ориентироваться в окружающем пространстве и на плоскости (лист, страница, поверхность стола и т.д.), обозначает взаимное расположение </w:t>
            </w:r>
            <w:proofErr w:type="gramStart"/>
            <w:r>
              <w:rPr>
                <w:color w:val="000080"/>
                <w:sz w:val="28"/>
                <w:szCs w:val="28"/>
              </w:rPr>
              <w:t>и  направление</w:t>
            </w:r>
            <w:proofErr w:type="gramEnd"/>
            <w:r>
              <w:rPr>
                <w:color w:val="000080"/>
                <w:sz w:val="28"/>
                <w:szCs w:val="28"/>
              </w:rPr>
              <w:t xml:space="preserve"> движения объектов, пользуется знаковыми обозначениями. Учится определять временные отношения (день — неделя — месяц); определять время по часам с точностью до 1 часа. Ребенок знакомиться с составом чисел первого десятка (из отдельных единиц) и составом чисел первого пятка из двух меньших. Учиться получать каждое число первого десятка прибавляя единицу к предыдущему или вычитая единицу из следующего за ним в ряду. Знакомиться с монетами: 1, 2, 5 и 10 рублей. Учиться правильно </w:t>
            </w:r>
            <w:proofErr w:type="spellStart"/>
            <w:r>
              <w:rPr>
                <w:color w:val="000080"/>
                <w:sz w:val="28"/>
                <w:szCs w:val="28"/>
              </w:rPr>
              <w:t>правильно</w:t>
            </w:r>
            <w:proofErr w:type="spellEnd"/>
            <w:r>
              <w:rPr>
                <w:color w:val="000080"/>
                <w:sz w:val="28"/>
                <w:szCs w:val="28"/>
              </w:rPr>
              <w:t xml:space="preserve"> называть текущий месяц года, последовательность дней недели, времен года, частей суток.</w:t>
            </w:r>
          </w:p>
        </w:tc>
      </w:tr>
      <w:tr w:rsidR="007826B4" w14:paraId="19411627" w14:textId="77777777" w:rsidTr="00724F64">
        <w:tc>
          <w:tcPr>
            <w:tcW w:w="2972" w:type="dxa"/>
            <w:vMerge/>
          </w:tcPr>
          <w:p w14:paraId="0589DD1B" w14:textId="77777777" w:rsidR="007826B4" w:rsidRDefault="007826B4" w:rsidP="00135985"/>
        </w:tc>
        <w:tc>
          <w:tcPr>
            <w:tcW w:w="3686" w:type="dxa"/>
          </w:tcPr>
          <w:p w14:paraId="14F3F88D" w14:textId="5E55E998" w:rsidR="007826B4" w:rsidRDefault="007826B4" w:rsidP="00135985">
            <w:pPr>
              <w:rPr>
                <w:color w:val="000080"/>
                <w:sz w:val="28"/>
                <w:szCs w:val="28"/>
              </w:rPr>
            </w:pPr>
            <w:proofErr w:type="gramStart"/>
            <w:r>
              <w:rPr>
                <w:color w:val="000080"/>
                <w:sz w:val="28"/>
                <w:szCs w:val="28"/>
              </w:rPr>
              <w:t>Сенсорные  эталоны</w:t>
            </w:r>
            <w:proofErr w:type="gramEnd"/>
            <w:r>
              <w:rPr>
                <w:color w:val="000080"/>
                <w:sz w:val="28"/>
                <w:szCs w:val="28"/>
              </w:rPr>
              <w:t xml:space="preserve"> познавательные действия (экспериментирование)</w:t>
            </w:r>
          </w:p>
        </w:tc>
        <w:tc>
          <w:tcPr>
            <w:tcW w:w="8730" w:type="dxa"/>
          </w:tcPr>
          <w:p w14:paraId="6E930559" w14:textId="3531C6C3" w:rsidR="007826B4" w:rsidRDefault="007826B4" w:rsidP="00135985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 xml:space="preserve">Дисциплина включает в себя работу по сенсорному развитию: зрительному, слуховому, тактильно-двигательному, обонятельному, вкусовому восприятию.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Дисциплина позволяет развить мыслительные процессы: отождествления, сравнения, анализа, синтеза, обобщения, </w:t>
            </w:r>
            <w:r>
              <w:rPr>
                <w:color w:val="000080"/>
                <w:sz w:val="28"/>
                <w:szCs w:val="28"/>
              </w:rPr>
              <w:lastRenderedPageBreak/>
              <w:t>классификации и абстрагирования, а также стимулирует развитие всех сторон речи (номинативной функции, фразовой речи и др.), способствует обогащению и расширению словаря. В дисциплину входит работа по познавательно-исследовательской деятельности, которая позволяет сформировать правильное восприятие пространства, целостно воспринимать предметы. Задачами дисциплины также является развитие мелкой моторики рук, зрительно-двигательной координации для подготовки к овладению навыкам письма, развитие любознательности, воображения. В процессе изучения дисциплины ребенок учится конструировать из пластмассового и деревянного конструктора по рисунку, плану, словесной инструкции, соотносить конструкцию предмета с его назначением, создавать различные конструкции одного и того же объекта.</w:t>
            </w:r>
          </w:p>
        </w:tc>
      </w:tr>
      <w:tr w:rsidR="00724F64" w14:paraId="5CCC8C76" w14:textId="77777777" w:rsidTr="00724F64">
        <w:tc>
          <w:tcPr>
            <w:tcW w:w="2972" w:type="dxa"/>
            <w:vMerge w:val="restart"/>
            <w:vAlign w:val="center"/>
          </w:tcPr>
          <w:p w14:paraId="47437539" w14:textId="6BAFE492" w:rsidR="00724F64" w:rsidRDefault="00724F64" w:rsidP="00135985">
            <w:r>
              <w:rPr>
                <w:rStyle w:val="a3"/>
                <w:color w:val="00008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686" w:type="dxa"/>
          </w:tcPr>
          <w:p w14:paraId="01F4F848" w14:textId="2019A9F9" w:rsidR="00724F64" w:rsidRDefault="00724F64" w:rsidP="00135985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Речевое развитие/ Подготовка к обучению грамоте</w:t>
            </w:r>
          </w:p>
        </w:tc>
        <w:tc>
          <w:tcPr>
            <w:tcW w:w="8730" w:type="dxa"/>
          </w:tcPr>
          <w:p w14:paraId="2DE59D34" w14:textId="7B391804" w:rsidR="00724F64" w:rsidRDefault="00724F64" w:rsidP="00135985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Освоение дисциплины обеспечивает ребенку полноценное включение в процесс общения, установление и развитие контактов с людьми, возникающих на основе потребности в совместной деятельности. Ребенок учится пересказывать и драматизировать небольшие литературные произведения, составлять по плану и образцу рассказы о предмете, составлять рассказ по сюжетной картинке и серии сюжетных картинок. Знакомится с понятиями «звук», «слог», «слово», «предложение». Учиться называть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</w:tc>
      </w:tr>
      <w:tr w:rsidR="00724F64" w14:paraId="1465D89B" w14:textId="77777777" w:rsidTr="00724F64">
        <w:tc>
          <w:tcPr>
            <w:tcW w:w="2972" w:type="dxa"/>
            <w:vMerge/>
          </w:tcPr>
          <w:p w14:paraId="23C616AC" w14:textId="77777777" w:rsidR="00724F64" w:rsidRDefault="00724F64" w:rsidP="00135985"/>
        </w:tc>
        <w:tc>
          <w:tcPr>
            <w:tcW w:w="3686" w:type="dxa"/>
          </w:tcPr>
          <w:p w14:paraId="01609509" w14:textId="01D4266C" w:rsidR="00724F64" w:rsidRDefault="00724F64" w:rsidP="00135985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730" w:type="dxa"/>
          </w:tcPr>
          <w:p w14:paraId="714237DC" w14:textId="43949F77" w:rsidR="00724F64" w:rsidRDefault="00724F64" w:rsidP="00135985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Освоение дисциплины позволяет расширить кругозор детей, обогатить их нравственный и жизненный опыт. Знакомство с литературными произведениями предусматривает вовлечение детей в раздумья над поступками и поведением людей, происходящими событиями; побуждают к их оценке и обогащают эмоциональную сферу. Чтение стимулирует развитие речевой деятельности. Ребенок учится различать жанры литературных произведений. Знакомится с авторами детской литературы, рассматривает и анализирует иллюстрации к детским книгам. Разучивает стихотворения, считалки, загадки. Учиться выразительно читать стихи, пересказывать отрывки из сказок, рассказов, читать произведения наизусть в лицах.</w:t>
            </w:r>
          </w:p>
        </w:tc>
      </w:tr>
      <w:tr w:rsidR="007826B4" w14:paraId="66373831" w14:textId="77777777" w:rsidTr="00724F64">
        <w:tc>
          <w:tcPr>
            <w:tcW w:w="2972" w:type="dxa"/>
          </w:tcPr>
          <w:p w14:paraId="152C6AA1" w14:textId="34D3F3F5" w:rsidR="007826B4" w:rsidRDefault="00724F64" w:rsidP="00135985">
            <w:r>
              <w:rPr>
                <w:rStyle w:val="a3"/>
                <w:color w:val="00008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686" w:type="dxa"/>
          </w:tcPr>
          <w:p w14:paraId="5FDE3DD1" w14:textId="753D7E8E" w:rsidR="00724F64" w:rsidRDefault="00724F64" w:rsidP="00724F64">
            <w:pPr>
              <w:pStyle w:val="a4"/>
            </w:pPr>
            <w:r>
              <w:rPr>
                <w:color w:val="000080"/>
                <w:sz w:val="28"/>
                <w:szCs w:val="28"/>
              </w:rPr>
              <w:t>Рисование/Народное декоративно-прикладное искусство</w:t>
            </w:r>
          </w:p>
          <w:p w14:paraId="64036AF1" w14:textId="77777777" w:rsidR="007826B4" w:rsidRDefault="007826B4" w:rsidP="00135985">
            <w:pPr>
              <w:rPr>
                <w:color w:val="000080"/>
                <w:sz w:val="28"/>
                <w:szCs w:val="28"/>
              </w:rPr>
            </w:pPr>
          </w:p>
        </w:tc>
        <w:tc>
          <w:tcPr>
            <w:tcW w:w="8730" w:type="dxa"/>
          </w:tcPr>
          <w:p w14:paraId="722A9230" w14:textId="77777777" w:rsidR="007826B4" w:rsidRDefault="007826B4" w:rsidP="00135985">
            <w:pPr>
              <w:rPr>
                <w:color w:val="000080"/>
                <w:sz w:val="28"/>
                <w:szCs w:val="28"/>
              </w:rPr>
            </w:pPr>
          </w:p>
        </w:tc>
      </w:tr>
      <w:tr w:rsidR="007826B4" w14:paraId="5C235B8D" w14:textId="77777777" w:rsidTr="00724F64">
        <w:tc>
          <w:tcPr>
            <w:tcW w:w="2972" w:type="dxa"/>
          </w:tcPr>
          <w:p w14:paraId="455098D1" w14:textId="77777777" w:rsidR="007826B4" w:rsidRDefault="007826B4" w:rsidP="00135985"/>
        </w:tc>
        <w:tc>
          <w:tcPr>
            <w:tcW w:w="3686" w:type="dxa"/>
          </w:tcPr>
          <w:p w14:paraId="40036D81" w14:textId="011E2909" w:rsidR="007826B4" w:rsidRDefault="00724F64" w:rsidP="00724F64">
            <w:pPr>
              <w:pStyle w:val="a4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Лепка/Аппликация/</w:t>
            </w:r>
            <w:r>
              <w:rPr>
                <w:color w:val="000080"/>
                <w:sz w:val="28"/>
                <w:szCs w:val="28"/>
              </w:rPr>
              <w:br/>
            </w:r>
            <w:r>
              <w:rPr>
                <w:color w:val="000080"/>
                <w:sz w:val="28"/>
                <w:szCs w:val="28"/>
              </w:rPr>
              <w:t xml:space="preserve">Прикладное </w:t>
            </w:r>
            <w:r>
              <w:rPr>
                <w:color w:val="000080"/>
                <w:sz w:val="28"/>
                <w:szCs w:val="28"/>
              </w:rPr>
              <w:t>т</w:t>
            </w:r>
            <w:r>
              <w:rPr>
                <w:color w:val="000080"/>
                <w:sz w:val="28"/>
                <w:szCs w:val="28"/>
              </w:rPr>
              <w:t>ворчество/</w:t>
            </w:r>
            <w:r>
              <w:rPr>
                <w:color w:val="000080"/>
                <w:sz w:val="28"/>
                <w:szCs w:val="28"/>
              </w:rPr>
              <w:t xml:space="preserve"> </w:t>
            </w:r>
            <w:r>
              <w:rPr>
                <w:color w:val="000080"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8730" w:type="dxa"/>
          </w:tcPr>
          <w:p w14:paraId="79579F44" w14:textId="77777777" w:rsidR="00724F64" w:rsidRDefault="00724F64" w:rsidP="00724F64">
            <w:pPr>
              <w:pStyle w:val="a4"/>
            </w:pPr>
            <w:r>
              <w:rPr>
                <w:color w:val="000080"/>
                <w:sz w:val="28"/>
                <w:szCs w:val="28"/>
              </w:rPr>
              <w:t xml:space="preserve">Основная цель дисциплины — обучение детей созданию творческих работ.  Ребенок учиться различать виды изобразительного искусства: живопись, графика, скульптура, декоративно-прикладное и народное искусство. Ребенок знакомиться с основными выразительными средствами произведений искусства. Учиться создавать индивидуальные и коллективные рисунки, декоративные, предметные и сюжетные композиции на темы окружающей жизни и литературных произведений. Учиться пользоваться: простым карандашом, цветными карандашами, гуашью, акварелью, восковыми мелками, фломастерами, масленой и сухой пастелью и другими материалами. Ребенок учиться лепить различные предметы, передавая их форму, </w:t>
            </w:r>
            <w:r>
              <w:rPr>
                <w:color w:val="000080"/>
                <w:sz w:val="28"/>
                <w:szCs w:val="28"/>
              </w:rPr>
              <w:lastRenderedPageBreak/>
              <w:t xml:space="preserve">пропорции, движение. Ребенок учиться создавать 2-3 фигурные сюжетные композиции. Детей знакомят с техникой </w:t>
            </w:r>
            <w:proofErr w:type="spellStart"/>
            <w:r>
              <w:rPr>
                <w:color w:val="000080"/>
                <w:sz w:val="28"/>
                <w:szCs w:val="28"/>
              </w:rPr>
              <w:t>налепа</w:t>
            </w:r>
            <w:proofErr w:type="spellEnd"/>
            <w:r>
              <w:rPr>
                <w:color w:val="000080"/>
                <w:sz w:val="28"/>
                <w:szCs w:val="28"/>
              </w:rPr>
              <w:t xml:space="preserve"> и рельефа.</w:t>
            </w:r>
          </w:p>
          <w:p w14:paraId="5E8CD710" w14:textId="66536421" w:rsidR="007826B4" w:rsidRPr="00724F64" w:rsidRDefault="00724F64" w:rsidP="00724F64">
            <w:pPr>
              <w:pStyle w:val="a4"/>
            </w:pPr>
            <w:r>
              <w:rPr>
                <w:color w:val="000080"/>
                <w:sz w:val="28"/>
                <w:szCs w:val="28"/>
              </w:rPr>
              <w:t>Детей знакомят с аппликацией из различных видов материалов: бумаги разной фактуры, ткани, природных материалов и пр. Знакомят с разными способами аппликации: вырезанием, обрыванием. Учат создавать сюжетные и декоративные композиции.</w:t>
            </w:r>
          </w:p>
        </w:tc>
      </w:tr>
      <w:tr w:rsidR="007826B4" w14:paraId="32949A77" w14:textId="77777777" w:rsidTr="00724F64">
        <w:tc>
          <w:tcPr>
            <w:tcW w:w="2972" w:type="dxa"/>
          </w:tcPr>
          <w:p w14:paraId="537C08C9" w14:textId="77777777" w:rsidR="007826B4" w:rsidRDefault="007826B4" w:rsidP="00135985"/>
        </w:tc>
        <w:tc>
          <w:tcPr>
            <w:tcW w:w="3686" w:type="dxa"/>
          </w:tcPr>
          <w:p w14:paraId="5869FBAF" w14:textId="549BCFC8" w:rsidR="007826B4" w:rsidRDefault="00724F64" w:rsidP="00135985">
            <w:pPr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730" w:type="dxa"/>
          </w:tcPr>
          <w:p w14:paraId="0013ABC5" w14:textId="77777777" w:rsidR="00724F64" w:rsidRDefault="00724F64" w:rsidP="00724F64">
            <w:pPr>
              <w:pStyle w:val="a4"/>
            </w:pPr>
            <w:r>
              <w:rPr>
                <w:color w:val="000080"/>
                <w:sz w:val="28"/>
                <w:szCs w:val="28"/>
              </w:rPr>
              <w:t>Основная цель дисциплины — слушание детьми музыки, пение, музыкально-ритмические движения, танцы, игра на музыкальных инструментах. Детей учат определять жанр прослушанного произведения (марш, песня, танец) и инструмент, на котором оно исполнялось. Узнавать общее настроение и характер музыкального произведения, различать его части (вступление, заключение, запев, припев). Детей учат петь песни индивидуально и коллективно, с сопровождением и без него, в удобном диапазоне, исполняя их выразительно, правильно передавая мелодию. Детей учат выразительно и ритмично двигаться в соответствии с разнообразным характером музыки, передавать несложный музыкальный ритмический рисунок, выполнять танцевальные движения (шаг с притопом, приставной шаг с приседанием, боковой галоп, переменный шаг).</w:t>
            </w:r>
          </w:p>
          <w:p w14:paraId="0DB1489C" w14:textId="77777777" w:rsidR="00724F64" w:rsidRDefault="00724F64" w:rsidP="00724F64">
            <w:pPr>
              <w:pStyle w:val="a4"/>
            </w:pPr>
            <w:r>
              <w:rPr>
                <w:color w:val="000080"/>
                <w:sz w:val="28"/>
                <w:szCs w:val="28"/>
              </w:rPr>
              <w:t>Детей учат инсценировать песни, придумывать варианты образных движений в играх и хороводах.</w:t>
            </w:r>
          </w:p>
          <w:p w14:paraId="74E93B4B" w14:textId="1DD9098A" w:rsidR="007826B4" w:rsidRPr="00724F64" w:rsidRDefault="00724F64" w:rsidP="00724F64">
            <w:pPr>
              <w:pStyle w:val="a4"/>
            </w:pPr>
            <w:r>
              <w:rPr>
                <w:color w:val="000080"/>
                <w:sz w:val="28"/>
                <w:szCs w:val="28"/>
              </w:rPr>
              <w:t xml:space="preserve">Дети </w:t>
            </w:r>
            <w:proofErr w:type="gramStart"/>
            <w:r>
              <w:rPr>
                <w:color w:val="000080"/>
                <w:sz w:val="28"/>
                <w:szCs w:val="28"/>
              </w:rPr>
              <w:t>играют  сольно</w:t>
            </w:r>
            <w:proofErr w:type="gramEnd"/>
            <w:r>
              <w:rPr>
                <w:color w:val="000080"/>
                <w:sz w:val="28"/>
                <w:szCs w:val="28"/>
              </w:rPr>
              <w:t xml:space="preserve"> и в ансамбле на ударных и </w:t>
            </w:r>
            <w:proofErr w:type="spellStart"/>
            <w:r>
              <w:rPr>
                <w:color w:val="000080"/>
                <w:sz w:val="28"/>
                <w:szCs w:val="28"/>
              </w:rPr>
              <w:t>звуковысотных</w:t>
            </w:r>
            <w:proofErr w:type="spellEnd"/>
            <w:r>
              <w:rPr>
                <w:color w:val="000080"/>
                <w:sz w:val="28"/>
                <w:szCs w:val="28"/>
              </w:rPr>
              <w:t xml:space="preserve"> детских музыкальных инструментах несложные песни и мелодии.</w:t>
            </w:r>
          </w:p>
        </w:tc>
      </w:tr>
    </w:tbl>
    <w:p w14:paraId="2A3D76FC" w14:textId="77777777" w:rsidR="002A2AE2" w:rsidRPr="00135985" w:rsidRDefault="002A2AE2" w:rsidP="00724F64"/>
    <w:sectPr w:rsidR="002A2AE2" w:rsidRPr="00135985" w:rsidSect="00135985">
      <w:pgSz w:w="16838" w:h="11906" w:orient="landscape"/>
      <w:pgMar w:top="426" w:right="720" w:bottom="22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C2"/>
    <w:rsid w:val="000A0FC2"/>
    <w:rsid w:val="00135985"/>
    <w:rsid w:val="001E5D3F"/>
    <w:rsid w:val="002A2AE2"/>
    <w:rsid w:val="00724F64"/>
    <w:rsid w:val="007826B4"/>
    <w:rsid w:val="00D96825"/>
    <w:rsid w:val="00E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17F1"/>
  <w15:chartTrackingRefBased/>
  <w15:docId w15:val="{EA79390C-0283-41BE-B2B1-437A7F5F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2C38"/>
    <w:rPr>
      <w:b/>
      <w:bCs/>
    </w:rPr>
  </w:style>
  <w:style w:type="paragraph" w:styleId="a4">
    <w:name w:val="Normal (Web)"/>
    <w:basedOn w:val="a"/>
    <w:uiPriority w:val="99"/>
    <w:unhideWhenUsed/>
    <w:rsid w:val="00EB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7</cp:revision>
  <dcterms:created xsi:type="dcterms:W3CDTF">2023-12-26T03:45:00Z</dcterms:created>
  <dcterms:modified xsi:type="dcterms:W3CDTF">2023-12-26T04:08:00Z</dcterms:modified>
</cp:coreProperties>
</file>